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CA" w:rsidRDefault="00F503C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Principals, Assistant Superintendents: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School District of Philadelphia holds the well-being, health and safety of students and staff as a top priority.  With this in mind, we are writing to update you on an evolving health issue involving a (new) coronavirus that has emerged from Wuhan, Chi</w:t>
      </w:r>
      <w:r>
        <w:rPr>
          <w:rFonts w:ascii="Times New Roman" w:eastAsia="Times New Roman" w:hAnsi="Times New Roman" w:cs="Times New Roman"/>
        </w:rPr>
        <w:t>na over the past few weeks.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We are working closely with the Philadelphia Department of Public Health (PDPH) and carefully heeding the advice of the Centers for Disease Control and Prevention (CDC). For more information on the  </w:t>
      </w:r>
      <w:r>
        <w:rPr>
          <w:rFonts w:ascii="Times New Roman" w:eastAsia="Times New Roman" w:hAnsi="Times New Roman" w:cs="Times New Roman"/>
          <w:highlight w:val="white"/>
        </w:rPr>
        <w:t>coronavirus</w:t>
      </w:r>
      <w:r>
        <w:rPr>
          <w:rFonts w:ascii="Times New Roman" w:eastAsia="Times New Roman" w:hAnsi="Times New Roman" w:cs="Times New Roman"/>
        </w:rPr>
        <w:t xml:space="preserve">, visit </w:t>
      </w:r>
      <w:hyperlink r:id="rId7">
        <w:r>
          <w:rPr>
            <w:rFonts w:ascii="Times New Roman" w:eastAsia="Times New Roman" w:hAnsi="Times New Roman" w:cs="Times New Roman"/>
            <w:color w:val="00008B"/>
          </w:rPr>
          <w:t>www.cdc.gov/coronavirus/</w:t>
        </w:r>
      </w:hyperlink>
      <w:r>
        <w:rPr>
          <w:rFonts w:ascii="Times New Roman" w:eastAsia="Times New Roman" w:hAnsi="Times New Roman" w:cs="Times New Roman"/>
        </w:rPr>
        <w:t>. To date, there are no confirmed cases in Pennsylvania and Philadelphia residents are at low risk of becoming infected. N</w:t>
      </w:r>
      <w:r>
        <w:rPr>
          <w:rFonts w:ascii="Times New Roman" w:eastAsia="Times New Roman" w:hAnsi="Times New Roman" w:cs="Times New Roman"/>
          <w:highlight w:val="white"/>
        </w:rPr>
        <w:t>o special precautions are required and people should not be exclud</w:t>
      </w:r>
      <w:r>
        <w:rPr>
          <w:rFonts w:ascii="Times New Roman" w:eastAsia="Times New Roman" w:hAnsi="Times New Roman" w:cs="Times New Roman"/>
          <w:highlight w:val="white"/>
        </w:rPr>
        <w:t>ed from activities based on their race, country or origin, or recent travel if they do not have symptoms of respiratory illness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  <w:r>
        <w:rPr>
          <w:rFonts w:ascii="Times New Roman" w:eastAsia="Times New Roman" w:hAnsi="Times New Roman" w:cs="Times New Roman"/>
          <w:highlight w:val="white"/>
        </w:rPr>
        <w:t xml:space="preserve"> Students, staff, and visitors should continue to engage in their regular activities and practice good public health hygiene as </w:t>
      </w:r>
      <w:r>
        <w:rPr>
          <w:rFonts w:ascii="Times New Roman" w:eastAsia="Times New Roman" w:hAnsi="Times New Roman" w:cs="Times New Roman"/>
          <w:highlight w:val="white"/>
        </w:rPr>
        <w:t xml:space="preserve">this is the height of flu season. 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Here are important actions we can all take to protect students and ourselves from this virus: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 your hands regularly with soap and water. If soap and water are not available, use an alcohol-based hand sanitizer. </w:t>
      </w:r>
      <w:r>
        <w:rPr>
          <w:rFonts w:ascii="Times New Roman" w:eastAsia="Times New Roman" w:hAnsi="Times New Roman" w:cs="Times New Roman"/>
          <w:highlight w:val="white"/>
        </w:rPr>
        <w:t>H</w:t>
      </w:r>
      <w:r>
        <w:rPr>
          <w:rFonts w:ascii="Times New Roman" w:eastAsia="Times New Roman" w:hAnsi="Times New Roman" w:cs="Times New Roman"/>
          <w:highlight w:val="white"/>
        </w:rPr>
        <w:t xml:space="preserve">ere is a three-minute video from the CDC about proper handwashing: </w:t>
      </w:r>
      <w:hyperlink r:id="rId8">
        <w:r>
          <w:rPr>
            <w:rFonts w:ascii="Times New Roman" w:eastAsia="Times New Roman" w:hAnsi="Times New Roman" w:cs="Times New Roman"/>
            <w:color w:val="333333"/>
            <w:highlight w:val="white"/>
          </w:rPr>
          <w:t>https://youtu.be/eZw4Ga3jg3E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Cover your nose and mouth with a tissue when you cough or sneeze—and remember to wash your hands afterwards. </w:t>
      </w:r>
    </w:p>
    <w:p w:rsidR="00F503CA" w:rsidRDefault="002952D6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Avoid close contact with sick people. </w:t>
      </w:r>
      <w:r>
        <w:rPr>
          <w:rFonts w:ascii="Times New Roman" w:eastAsia="Times New Roman" w:hAnsi="Times New Roman" w:cs="Times New Roman"/>
          <w:highlight w:val="white"/>
        </w:rPr>
        <w:t>Students and staff with influenza symptoms, including a fever, a cough or sore throat, should stay home and not attend school or participate in other group activities for at least 24 hours after the fever resolves. Fo</w:t>
      </w:r>
      <w:r>
        <w:rPr>
          <w:rFonts w:ascii="Times New Roman" w:eastAsia="Times New Roman" w:hAnsi="Times New Roman" w:cs="Times New Roman"/>
          <w:highlight w:val="white"/>
        </w:rPr>
        <w:t xml:space="preserve">r flu prevention tips, visit </w:t>
      </w:r>
      <w:hyperlink r:id="rId9">
        <w:r>
          <w:rPr>
            <w:rFonts w:ascii="Times New Roman" w:eastAsia="Times New Roman" w:hAnsi="Times New Roman" w:cs="Times New Roman"/>
            <w:color w:val="00008B"/>
          </w:rPr>
          <w:t>www.cdc.gov/flu/prevent/actions-prevent-flu.htm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F503CA" w:rsidRDefault="002952D6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Clean and disinfect frequently touched surfaces and objects</w:t>
      </w:r>
      <w:r>
        <w:rPr>
          <w:rFonts w:ascii="Times New Roman" w:eastAsia="Times New Roman" w:hAnsi="Times New Roman" w:cs="Times New Roman"/>
        </w:rPr>
        <w:t xml:space="preserve"> that may be contaminated with germs.</w:t>
      </w:r>
    </w:p>
    <w:p w:rsidR="00F503CA" w:rsidRDefault="002952D6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</w:rPr>
        <w:t xml:space="preserve"> putting your fingers in your mouth, ears or eyes.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experience concerning symptoms, such as severe cough, difficulty breathing, and dehydration, please contact your health care provider immediately for advice. Please share with school-based staff a</w:t>
      </w:r>
      <w:r>
        <w:rPr>
          <w:rFonts w:ascii="Times New Roman" w:eastAsia="Times New Roman" w:hAnsi="Times New Roman" w:cs="Times New Roman"/>
        </w:rPr>
        <w:t>nd contact your school nurse with any questions or concerns.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continue to monitor the developing situation and inform you of any additional public health recommendations.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Ruthie" w:eastAsia="Ruthie" w:hAnsi="Ruthie" w:cs="Ruthie"/>
          <w:sz w:val="48"/>
          <w:szCs w:val="48"/>
        </w:rPr>
      </w:pPr>
      <w:proofErr w:type="spellStart"/>
      <w:r>
        <w:rPr>
          <w:rFonts w:ascii="Ruthie" w:eastAsia="Ruthie" w:hAnsi="Ruthie" w:cs="Ruthie"/>
          <w:sz w:val="48"/>
          <w:szCs w:val="48"/>
        </w:rPr>
        <w:t>Karyn</w:t>
      </w:r>
      <w:proofErr w:type="spellEnd"/>
      <w:r>
        <w:rPr>
          <w:rFonts w:ascii="Ruthie" w:eastAsia="Ruthie" w:hAnsi="Ruthie" w:cs="Ruthie"/>
          <w:sz w:val="48"/>
          <w:szCs w:val="48"/>
        </w:rPr>
        <w:t xml:space="preserve"> T. Lynch</w:t>
      </w:r>
    </w:p>
    <w:p w:rsidR="00F503CA" w:rsidRDefault="00F503C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Karyn</w:t>
      </w:r>
      <w:proofErr w:type="spellEnd"/>
      <w:r>
        <w:rPr>
          <w:rFonts w:ascii="Times New Roman" w:eastAsia="Times New Roman" w:hAnsi="Times New Roman" w:cs="Times New Roman"/>
        </w:rPr>
        <w:t xml:space="preserve"> T. Lynch, Chief</w:t>
      </w:r>
    </w:p>
    <w:p w:rsidR="00F503CA" w:rsidRDefault="00F503C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3CA" w:rsidRDefault="00F503C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3CA" w:rsidRDefault="002952D6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Assistant Superintendents</w:t>
      </w:r>
      <w:r>
        <w:rPr>
          <w:rFonts w:ascii="Times New Roman" w:eastAsia="Times New Roman" w:hAnsi="Times New Roman" w:cs="Times New Roman"/>
        </w:rPr>
        <w:tab/>
      </w:r>
    </w:p>
    <w:p w:rsidR="00F503CA" w:rsidRDefault="002952D6">
      <w:pPr>
        <w:shd w:val="clear" w:color="auto" w:fill="FDFDF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Nurses</w:t>
      </w:r>
    </w:p>
    <w:sectPr w:rsidR="00F503CA">
      <w:headerReference w:type="default" r:id="rId10"/>
      <w:pgSz w:w="12240" w:h="15840"/>
      <w:pgMar w:top="1440" w:right="1440" w:bottom="72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D6" w:rsidRDefault="002952D6">
      <w:pPr>
        <w:spacing w:after="0" w:line="240" w:lineRule="auto"/>
      </w:pPr>
      <w:r>
        <w:separator/>
      </w:r>
    </w:p>
  </w:endnote>
  <w:endnote w:type="continuationSeparator" w:id="0">
    <w:p w:rsidR="002952D6" w:rsidRDefault="0029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uthi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D6" w:rsidRDefault="002952D6">
      <w:pPr>
        <w:spacing w:after="0" w:line="240" w:lineRule="auto"/>
      </w:pPr>
      <w:r>
        <w:separator/>
      </w:r>
    </w:p>
  </w:footnote>
  <w:footnote w:type="continuationSeparator" w:id="0">
    <w:p w:rsidR="002952D6" w:rsidRDefault="0029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CA" w:rsidRDefault="00295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0B315B"/>
      </w:rPr>
    </w:pPr>
    <w:r>
      <w:rPr>
        <w:b/>
        <w:color w:val="0B315B"/>
      </w:rPr>
      <w:t xml:space="preserve">    </w:t>
    </w:r>
    <w:r>
      <w:rPr>
        <w:rFonts w:ascii="Arial" w:eastAsia="Arial" w:hAnsi="Arial" w:cs="Arial"/>
        <w:b/>
        <w:color w:val="0B315B"/>
      </w:rPr>
      <w:t xml:space="preserve"> </w:t>
    </w:r>
    <w:r>
      <w:rPr>
        <w:rFonts w:ascii="Arial" w:eastAsia="Arial" w:hAnsi="Arial" w:cs="Arial"/>
        <w:b/>
        <w:color w:val="0B315B"/>
      </w:rPr>
      <w:t>Office of Student Support Services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03CA" w:rsidRDefault="00295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B315B"/>
      </w:rPr>
    </w:pPr>
    <w:r>
      <w:rPr>
        <w:rFonts w:ascii="Arial" w:eastAsia="Arial" w:hAnsi="Arial" w:cs="Arial"/>
        <w:color w:val="0B315B"/>
      </w:rPr>
      <w:t xml:space="preserve">   </w:t>
    </w:r>
    <w:r>
      <w:rPr>
        <w:rFonts w:ascii="Arial" w:eastAsia="Arial" w:hAnsi="Arial" w:cs="Arial"/>
        <w:color w:val="0B315B"/>
      </w:rPr>
      <w:t xml:space="preserve">Suite </w:t>
    </w:r>
    <w:r>
      <w:rPr>
        <w:rFonts w:ascii="Arial" w:eastAsia="Arial" w:hAnsi="Arial" w:cs="Arial"/>
        <w:color w:val="0B315B"/>
      </w:rPr>
      <w:t>201</w:t>
    </w:r>
  </w:p>
  <w:p w:rsidR="00F503CA" w:rsidRDefault="002952D6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left" w:pos="518"/>
        <w:tab w:val="left" w:pos="705"/>
        <w:tab w:val="left" w:pos="3240"/>
      </w:tabs>
      <w:spacing w:after="0" w:line="240" w:lineRule="auto"/>
      <w:jc w:val="right"/>
      <w:rPr>
        <w:rFonts w:ascii="Arial" w:eastAsia="Arial" w:hAnsi="Arial" w:cs="Arial"/>
        <w:color w:val="0B315B"/>
      </w:rPr>
    </w:pPr>
    <w:r>
      <w:rPr>
        <w:rFonts w:ascii="Arial" w:eastAsia="Arial" w:hAnsi="Arial" w:cs="Arial"/>
        <w:color w:val="0B315B"/>
      </w:rPr>
      <w:tab/>
    </w:r>
    <w:r>
      <w:rPr>
        <w:rFonts w:ascii="Arial" w:eastAsia="Arial" w:hAnsi="Arial" w:cs="Arial"/>
        <w:color w:val="0B315B"/>
      </w:rPr>
      <w:tab/>
    </w:r>
    <w:r>
      <w:rPr>
        <w:rFonts w:ascii="Arial" w:eastAsia="Arial" w:hAnsi="Arial" w:cs="Arial"/>
        <w:color w:val="0B315B"/>
      </w:rPr>
      <w:tab/>
      <w:t xml:space="preserve"> </w:t>
    </w:r>
    <w:r>
      <w:rPr>
        <w:rFonts w:ascii="Arial" w:eastAsia="Arial" w:hAnsi="Arial" w:cs="Arial"/>
        <w:color w:val="0B315B"/>
      </w:rPr>
      <w:t>4</w:t>
    </w:r>
    <w:r>
      <w:rPr>
        <w:rFonts w:ascii="Arial" w:eastAsia="Arial" w:hAnsi="Arial" w:cs="Arial"/>
        <w:color w:val="0B315B"/>
      </w:rPr>
      <w:t>40 North Broad Street</w:t>
    </w:r>
  </w:p>
  <w:p w:rsidR="00F503CA" w:rsidRDefault="002952D6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left" w:pos="518"/>
        <w:tab w:val="left" w:pos="705"/>
        <w:tab w:val="left" w:pos="3240"/>
      </w:tabs>
      <w:spacing w:after="0" w:line="240" w:lineRule="auto"/>
      <w:jc w:val="right"/>
      <w:rPr>
        <w:rFonts w:ascii="Arial" w:eastAsia="Arial" w:hAnsi="Arial" w:cs="Arial"/>
        <w:color w:val="0B315B"/>
      </w:rPr>
    </w:pPr>
    <w:r>
      <w:rPr>
        <w:rFonts w:ascii="Arial" w:eastAsia="Arial" w:hAnsi="Arial" w:cs="Arial"/>
        <w:color w:val="0B315B"/>
      </w:rPr>
      <w:t xml:space="preserve">  </w:t>
    </w:r>
    <w:r>
      <w:rPr>
        <w:rFonts w:ascii="Arial" w:eastAsia="Arial" w:hAnsi="Arial" w:cs="Arial"/>
        <w:color w:val="0B315B"/>
      </w:rPr>
      <w:t>Philadelphia, PA 19130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276"/>
    <w:multiLevelType w:val="multilevel"/>
    <w:tmpl w:val="A1607C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6E75C8"/>
    <w:multiLevelType w:val="multilevel"/>
    <w:tmpl w:val="B704C9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57159A"/>
    <w:multiLevelType w:val="multilevel"/>
    <w:tmpl w:val="D5246E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6546EB"/>
    <w:multiLevelType w:val="multilevel"/>
    <w:tmpl w:val="C532AC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A"/>
    <w:rsid w:val="002952D6"/>
    <w:rsid w:val="00542EBC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965B0-1540-4BD1-A5EC-A2DD2E64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w4Ga3jg3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prevent/actions-prevent-flu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quinnc</dc:creator>
  <cp:lastModifiedBy>quinnc</cp:lastModifiedBy>
  <cp:revision>2</cp:revision>
  <dcterms:created xsi:type="dcterms:W3CDTF">2020-02-10T14:27:00Z</dcterms:created>
  <dcterms:modified xsi:type="dcterms:W3CDTF">2020-02-10T14:27:00Z</dcterms:modified>
</cp:coreProperties>
</file>